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5E1A" w:rsidRPr="0069021D" w:rsidP="00545E1A">
      <w:pPr>
        <w:pStyle w:val="Heading1"/>
        <w:ind w:right="-2" w:firstLine="709"/>
        <w:jc w:val="right"/>
        <w:rPr>
          <w:bCs/>
          <w:szCs w:val="24"/>
        </w:rPr>
      </w:pPr>
      <w:r w:rsidRPr="0069021D">
        <w:rPr>
          <w:bCs/>
          <w:szCs w:val="24"/>
        </w:rPr>
        <w:t>Дело № 2-</w:t>
      </w:r>
      <w:r w:rsidRPr="0069021D" w:rsidR="0050517F">
        <w:rPr>
          <w:bCs/>
          <w:szCs w:val="24"/>
        </w:rPr>
        <w:t>467-2002/2024</w:t>
      </w:r>
    </w:p>
    <w:p w:rsidR="00545E1A" w:rsidRPr="0069021D" w:rsidP="00545E1A"/>
    <w:p w:rsidR="00545E1A" w:rsidRPr="0069021D" w:rsidP="00545E1A">
      <w:pPr>
        <w:keepNext/>
        <w:ind w:right="-58"/>
        <w:jc w:val="center"/>
        <w:outlineLvl w:val="0"/>
        <w:rPr>
          <w:rFonts w:eastAsia="Arial Unicode MS"/>
          <w:bCs/>
        </w:rPr>
      </w:pPr>
      <w:r w:rsidRPr="0069021D">
        <w:rPr>
          <w:rFonts w:eastAsia="Arial Unicode MS"/>
          <w:bCs/>
        </w:rPr>
        <w:t>Р Е Ш Е Н И Е</w:t>
      </w:r>
    </w:p>
    <w:p w:rsidR="00545E1A" w:rsidRPr="0069021D" w:rsidP="00545E1A">
      <w:pPr>
        <w:spacing w:line="254" w:lineRule="auto"/>
        <w:ind w:right="-58"/>
        <w:jc w:val="center"/>
        <w:rPr>
          <w:rFonts w:eastAsiaTheme="minorHAnsi"/>
          <w:lang w:eastAsia="en-US"/>
        </w:rPr>
      </w:pPr>
      <w:r w:rsidRPr="0069021D">
        <w:rPr>
          <w:rFonts w:eastAsiaTheme="minorHAnsi"/>
          <w:lang w:eastAsia="en-US"/>
        </w:rPr>
        <w:t>Именем Российской Федерации</w:t>
      </w:r>
    </w:p>
    <w:p w:rsidR="00545E1A" w:rsidRPr="0069021D" w:rsidP="00545E1A">
      <w:pPr>
        <w:spacing w:line="254" w:lineRule="auto"/>
        <w:ind w:right="-58"/>
        <w:jc w:val="center"/>
        <w:rPr>
          <w:rFonts w:eastAsiaTheme="minorHAnsi"/>
          <w:lang w:eastAsia="en-US"/>
        </w:rPr>
      </w:pPr>
      <w:r w:rsidRPr="0069021D">
        <w:rPr>
          <w:rFonts w:eastAsiaTheme="minorHAnsi"/>
          <w:lang w:eastAsia="en-US"/>
        </w:rPr>
        <w:t>(резолютивная часть)</w:t>
      </w:r>
    </w:p>
    <w:p w:rsidR="00545E1A" w:rsidRPr="0069021D" w:rsidP="00A775A0">
      <w:pPr>
        <w:ind w:right="-2"/>
        <w:jc w:val="both"/>
      </w:pPr>
      <w:r w:rsidRPr="0069021D">
        <w:t>06 марта 2024</w:t>
      </w:r>
      <w:r w:rsidRPr="0069021D">
        <w:t xml:space="preserve"> года                                                                          город Нефтеюганск</w:t>
      </w:r>
    </w:p>
    <w:p w:rsidR="00A775A0" w:rsidRPr="0069021D" w:rsidP="00A775A0">
      <w:pPr>
        <w:ind w:right="-2"/>
        <w:jc w:val="both"/>
      </w:pPr>
    </w:p>
    <w:p w:rsidR="00545E1A" w:rsidRPr="0069021D" w:rsidP="00A775A0">
      <w:pPr>
        <w:pStyle w:val="BodyTextIndent"/>
        <w:spacing w:after="0"/>
        <w:ind w:left="0" w:firstLine="567"/>
        <w:jc w:val="both"/>
      </w:pPr>
      <w:r w:rsidRPr="0069021D">
        <w:t xml:space="preserve">Мировой судья судебного участка № 2 Нефтеюганского </w:t>
      </w:r>
      <w:r w:rsidRPr="0069021D">
        <w:t>судебного района Ханты-Мансийского автономного округа-Югры Таскаева Е.А.</w:t>
      </w:r>
      <w:r w:rsidRPr="0069021D">
        <w:t xml:space="preserve">, </w:t>
      </w:r>
    </w:p>
    <w:p w:rsidR="00545E1A" w:rsidRPr="0069021D" w:rsidP="00A775A0">
      <w:pPr>
        <w:pStyle w:val="BodyTextIndent"/>
        <w:spacing w:after="0"/>
        <w:ind w:left="0" w:firstLine="567"/>
      </w:pPr>
      <w:r w:rsidRPr="0069021D">
        <w:t xml:space="preserve">при секретаре судебного заседания                </w:t>
      </w:r>
      <w:r w:rsidRPr="0069021D" w:rsidR="00E85B2C">
        <w:t>Клыковой Л.П</w:t>
      </w:r>
      <w:r w:rsidRPr="0069021D">
        <w:t>.,</w:t>
      </w:r>
      <w:r w:rsidRPr="0069021D">
        <w:t xml:space="preserve"> </w:t>
      </w:r>
    </w:p>
    <w:p w:rsidR="00E85B2C" w:rsidRPr="0069021D" w:rsidP="00E85B2C">
      <w:pPr>
        <w:pStyle w:val="BodyTextIndent"/>
        <w:spacing w:after="0"/>
        <w:ind w:left="0"/>
        <w:jc w:val="both"/>
        <w:rPr>
          <w:bCs/>
        </w:rPr>
      </w:pPr>
      <w:r w:rsidRPr="0069021D">
        <w:t xml:space="preserve">        </w:t>
      </w:r>
      <w:r w:rsidRPr="0069021D" w:rsidR="00545E1A">
        <w:t>рассмотрев в открытом судебном заседании гражданское дело по иску</w:t>
      </w:r>
      <w:r w:rsidRPr="0069021D" w:rsidR="00545E1A">
        <w:rPr>
          <w:bCs/>
        </w:rPr>
        <w:t xml:space="preserve"> </w:t>
      </w:r>
      <w:r w:rsidRPr="0069021D">
        <w:rPr>
          <w:bCs/>
        </w:rPr>
        <w:t xml:space="preserve">Администрации города Нефтеюганска к </w:t>
      </w:r>
      <w:r w:rsidRPr="0069021D" w:rsidR="0050517F">
        <w:rPr>
          <w:bCs/>
        </w:rPr>
        <w:t>Головенко А</w:t>
      </w:r>
      <w:r w:rsidRPr="0069021D">
        <w:rPr>
          <w:bCs/>
        </w:rPr>
        <w:t>.</w:t>
      </w:r>
      <w:r w:rsidRPr="0069021D" w:rsidR="0050517F">
        <w:rPr>
          <w:bCs/>
        </w:rPr>
        <w:t>А</w:t>
      </w:r>
      <w:r w:rsidRPr="0069021D">
        <w:rPr>
          <w:bCs/>
        </w:rPr>
        <w:t>.</w:t>
      </w:r>
      <w:r w:rsidRPr="0069021D">
        <w:rPr>
          <w:bCs/>
        </w:rPr>
        <w:t xml:space="preserve"> о взыскании неосновательного обогащения</w:t>
      </w:r>
      <w:r w:rsidRPr="0069021D" w:rsidR="00EA66EA">
        <w:rPr>
          <w:bCs/>
        </w:rPr>
        <w:t xml:space="preserve">, </w:t>
      </w:r>
      <w:r w:rsidRPr="0069021D">
        <w:rPr>
          <w:bCs/>
        </w:rPr>
        <w:t>процентов за пользование чужими денежными средствами,</w:t>
      </w:r>
    </w:p>
    <w:p w:rsidR="00545E1A" w:rsidRPr="0069021D" w:rsidP="00A775A0">
      <w:pPr>
        <w:ind w:right="-2" w:firstLine="709"/>
        <w:jc w:val="center"/>
      </w:pPr>
      <w:r w:rsidRPr="0069021D">
        <w:t>УСТАНОВИЛ:</w:t>
      </w:r>
    </w:p>
    <w:p w:rsidR="00A775A0" w:rsidRPr="0069021D" w:rsidP="00A775A0">
      <w:pPr>
        <w:ind w:right="-2" w:firstLine="709"/>
        <w:jc w:val="center"/>
      </w:pPr>
    </w:p>
    <w:p w:rsidR="00545E1A" w:rsidRPr="0069021D" w:rsidP="00A775A0">
      <w:pPr>
        <w:ind w:right="-144" w:firstLine="360"/>
        <w:jc w:val="both"/>
      </w:pPr>
      <w:r w:rsidRPr="0069021D">
        <w:t xml:space="preserve">     руководствуясь ст.ст.194-199 Гражданского процессуального кодекса РФ</w:t>
      </w:r>
    </w:p>
    <w:p w:rsidR="00545E1A" w:rsidRPr="0069021D" w:rsidP="00A775A0">
      <w:pPr>
        <w:ind w:right="-144" w:firstLine="360"/>
        <w:jc w:val="both"/>
      </w:pPr>
      <w:r w:rsidRPr="0069021D">
        <w:t xml:space="preserve">  </w:t>
      </w:r>
    </w:p>
    <w:p w:rsidR="00545E1A" w:rsidRPr="0069021D" w:rsidP="00A775A0">
      <w:pPr>
        <w:ind w:right="-144" w:firstLine="709"/>
        <w:jc w:val="center"/>
      </w:pPr>
      <w:r w:rsidRPr="0069021D">
        <w:t>Р Е Ш И Л:</w:t>
      </w:r>
    </w:p>
    <w:p w:rsidR="00A775A0" w:rsidRPr="0069021D" w:rsidP="00A775A0">
      <w:pPr>
        <w:ind w:right="-144" w:firstLine="709"/>
        <w:jc w:val="center"/>
      </w:pPr>
    </w:p>
    <w:p w:rsidR="00545E1A" w:rsidRPr="0069021D" w:rsidP="00E85B2C">
      <w:pPr>
        <w:pStyle w:val="BodyTextIndent"/>
        <w:spacing w:after="0"/>
        <w:ind w:left="0"/>
        <w:jc w:val="both"/>
        <w:rPr>
          <w:bCs/>
        </w:rPr>
      </w:pPr>
      <w:r w:rsidRPr="0069021D">
        <w:t xml:space="preserve">исковые требования </w:t>
      </w:r>
      <w:r w:rsidRPr="0069021D" w:rsidR="00E85B2C">
        <w:rPr>
          <w:bCs/>
        </w:rPr>
        <w:t xml:space="preserve">Администрации города Нефтеюганска к </w:t>
      </w:r>
      <w:r w:rsidRPr="0069021D" w:rsidR="0050517F">
        <w:rPr>
          <w:bCs/>
        </w:rPr>
        <w:t>Головенко А</w:t>
      </w:r>
      <w:r w:rsidRPr="0069021D">
        <w:rPr>
          <w:bCs/>
        </w:rPr>
        <w:t>.</w:t>
      </w:r>
      <w:r w:rsidRPr="0069021D" w:rsidR="0050517F">
        <w:rPr>
          <w:bCs/>
        </w:rPr>
        <w:t>А</w:t>
      </w:r>
      <w:r w:rsidRPr="0069021D">
        <w:rPr>
          <w:bCs/>
        </w:rPr>
        <w:t>.</w:t>
      </w:r>
      <w:r w:rsidRPr="0069021D" w:rsidR="00E85B2C">
        <w:rPr>
          <w:bCs/>
        </w:rPr>
        <w:t xml:space="preserve"> о взыскании неосновательного обогащения</w:t>
      </w:r>
      <w:r w:rsidRPr="0069021D" w:rsidR="00527E84">
        <w:rPr>
          <w:bCs/>
        </w:rPr>
        <w:t>,</w:t>
      </w:r>
      <w:r w:rsidRPr="0069021D">
        <w:t xml:space="preserve"> </w:t>
      </w:r>
      <w:r w:rsidRPr="0069021D" w:rsidR="00E85B2C">
        <w:rPr>
          <w:bCs/>
        </w:rPr>
        <w:t xml:space="preserve">процентов за пользование чужими денежными средствами, </w:t>
      </w:r>
      <w:r w:rsidRPr="0069021D">
        <w:t>удовлетворить.</w:t>
      </w:r>
      <w:r w:rsidRPr="0069021D" w:rsidR="00527E84">
        <w:t xml:space="preserve"> </w:t>
      </w:r>
      <w:r w:rsidRPr="0069021D" w:rsidR="0050517F">
        <w:t xml:space="preserve"> </w:t>
      </w:r>
    </w:p>
    <w:p w:rsidR="00E85B2C" w:rsidRPr="0069021D" w:rsidP="004B659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 w:rsidRPr="0069021D">
        <w:t xml:space="preserve">Взыскать с </w:t>
      </w:r>
      <w:r w:rsidRPr="0069021D" w:rsidR="0050517F">
        <w:rPr>
          <w:bCs/>
        </w:rPr>
        <w:t>Головенко А</w:t>
      </w:r>
      <w:r w:rsidRPr="0069021D">
        <w:rPr>
          <w:bCs/>
        </w:rPr>
        <w:t>.</w:t>
      </w:r>
      <w:r w:rsidRPr="0069021D" w:rsidR="0050517F">
        <w:rPr>
          <w:bCs/>
        </w:rPr>
        <w:t xml:space="preserve"> </w:t>
      </w:r>
      <w:r w:rsidRPr="0069021D" w:rsidR="0050517F">
        <w:rPr>
          <w:bCs/>
        </w:rPr>
        <w:t>А</w:t>
      </w:r>
      <w:r w:rsidRPr="0069021D">
        <w:rPr>
          <w:bCs/>
        </w:rPr>
        <w:t>.</w:t>
      </w:r>
      <w:r w:rsidRPr="0069021D">
        <w:t>в</w:t>
      </w:r>
      <w:r w:rsidRPr="0069021D">
        <w:t xml:space="preserve"> пользу </w:t>
      </w:r>
      <w:r w:rsidRPr="0069021D">
        <w:rPr>
          <w:bCs/>
        </w:rPr>
        <w:t>Администрации города Нефтеюг</w:t>
      </w:r>
      <w:r w:rsidRPr="0069021D">
        <w:rPr>
          <w:bCs/>
        </w:rPr>
        <w:t>анска</w:t>
      </w:r>
      <w:r w:rsidRPr="0069021D" w:rsidR="00527E84">
        <w:rPr>
          <w:bCs/>
        </w:rPr>
        <w:t xml:space="preserve"> </w:t>
      </w:r>
      <w:r w:rsidRPr="0069021D" w:rsidR="004B659A">
        <w:rPr>
          <w:bCs/>
        </w:rPr>
        <w:t>неосновательно</w:t>
      </w:r>
      <w:r w:rsidRPr="0069021D">
        <w:rPr>
          <w:bCs/>
        </w:rPr>
        <w:t>е</w:t>
      </w:r>
      <w:r w:rsidRPr="0069021D" w:rsidR="004B659A">
        <w:rPr>
          <w:bCs/>
        </w:rPr>
        <w:t xml:space="preserve"> обогащени</w:t>
      </w:r>
      <w:r w:rsidRPr="0069021D">
        <w:rPr>
          <w:bCs/>
        </w:rPr>
        <w:t>е</w:t>
      </w:r>
      <w:r w:rsidRPr="0069021D" w:rsidR="004B659A">
        <w:rPr>
          <w:bCs/>
        </w:rPr>
        <w:t xml:space="preserve"> </w:t>
      </w:r>
      <w:r w:rsidRPr="0069021D">
        <w:rPr>
          <w:bCs/>
        </w:rPr>
        <w:t xml:space="preserve">за период с 01 января 2021 года по 31 декабря 2021 года </w:t>
      </w:r>
      <w:r w:rsidRPr="0069021D" w:rsidR="004B659A">
        <w:rPr>
          <w:bCs/>
        </w:rPr>
        <w:t xml:space="preserve">в размере </w:t>
      </w:r>
      <w:r w:rsidRPr="0069021D" w:rsidR="0050517F">
        <w:rPr>
          <w:bCs/>
        </w:rPr>
        <w:t>1 614 рублей</w:t>
      </w:r>
      <w:r w:rsidRPr="0069021D">
        <w:rPr>
          <w:bCs/>
        </w:rPr>
        <w:t xml:space="preserve"> </w:t>
      </w:r>
      <w:r w:rsidRPr="0069021D" w:rsidR="0050517F">
        <w:rPr>
          <w:bCs/>
        </w:rPr>
        <w:t>55</w:t>
      </w:r>
      <w:r w:rsidRPr="0069021D">
        <w:rPr>
          <w:bCs/>
        </w:rPr>
        <w:t xml:space="preserve"> копе</w:t>
      </w:r>
      <w:r w:rsidRPr="0069021D" w:rsidR="0050517F">
        <w:rPr>
          <w:bCs/>
        </w:rPr>
        <w:t>ек</w:t>
      </w:r>
      <w:r w:rsidRPr="0069021D">
        <w:rPr>
          <w:bCs/>
        </w:rPr>
        <w:t xml:space="preserve">, проценты за пользование чужими денежными средствами за период с 10 октября 2021 года по </w:t>
      </w:r>
      <w:r w:rsidRPr="0069021D" w:rsidR="0050517F">
        <w:rPr>
          <w:bCs/>
        </w:rPr>
        <w:t>26 июня</w:t>
      </w:r>
      <w:r w:rsidRPr="0069021D">
        <w:rPr>
          <w:bCs/>
        </w:rPr>
        <w:t xml:space="preserve"> 2023 года в размере </w:t>
      </w:r>
      <w:r w:rsidRPr="0069021D" w:rsidR="0050517F">
        <w:rPr>
          <w:bCs/>
        </w:rPr>
        <w:t>307 рублей 99 копеек</w:t>
      </w:r>
      <w:r w:rsidRPr="0069021D" w:rsidR="00424D88">
        <w:rPr>
          <w:bCs/>
        </w:rPr>
        <w:t>, всего: 1 922 рубля 54 копеек</w:t>
      </w:r>
      <w:r w:rsidRPr="0069021D">
        <w:rPr>
          <w:bCs/>
        </w:rPr>
        <w:t xml:space="preserve">. </w:t>
      </w:r>
    </w:p>
    <w:p w:rsidR="00E85B2C" w:rsidRPr="0069021D" w:rsidP="00E85B2C">
      <w:pPr>
        <w:ind w:firstLine="540"/>
        <w:jc w:val="both"/>
      </w:pPr>
      <w:r w:rsidRPr="0069021D">
        <w:t xml:space="preserve">Взыскать с </w:t>
      </w:r>
      <w:r w:rsidRPr="0069021D" w:rsidR="0050517F">
        <w:rPr>
          <w:bCs/>
        </w:rPr>
        <w:t xml:space="preserve">Головенко </w:t>
      </w:r>
      <w:r w:rsidRPr="0069021D" w:rsidR="0050517F">
        <w:rPr>
          <w:bCs/>
        </w:rPr>
        <w:t>А</w:t>
      </w:r>
      <w:r w:rsidRPr="0069021D">
        <w:rPr>
          <w:bCs/>
        </w:rPr>
        <w:t>.</w:t>
      </w:r>
      <w:r w:rsidRPr="0069021D" w:rsidR="0050517F">
        <w:rPr>
          <w:bCs/>
        </w:rPr>
        <w:t>А</w:t>
      </w:r>
      <w:r w:rsidRPr="0069021D">
        <w:rPr>
          <w:bCs/>
        </w:rPr>
        <w:t>.</w:t>
      </w:r>
      <w:r w:rsidRPr="0069021D">
        <w:rPr>
          <w:bCs/>
        </w:rPr>
        <w:t>в</w:t>
      </w:r>
      <w:r w:rsidRPr="0069021D">
        <w:rPr>
          <w:bCs/>
        </w:rPr>
        <w:t xml:space="preserve"> бюджет города Нефтеюганска ХМАО – Югры государственную пошлину в размере </w:t>
      </w:r>
      <w:r w:rsidRPr="0069021D">
        <w:rPr>
          <w:bCs/>
        </w:rPr>
        <w:t>400 рублей.</w:t>
      </w:r>
      <w:r w:rsidRPr="0069021D" w:rsidR="0050517F">
        <w:rPr>
          <w:bCs/>
        </w:rPr>
        <w:t xml:space="preserve"> </w:t>
      </w:r>
    </w:p>
    <w:p w:rsidR="00A775A0" w:rsidRPr="0069021D" w:rsidP="00A775A0">
      <w:pPr>
        <w:widowControl w:val="0"/>
        <w:autoSpaceDE w:val="0"/>
        <w:autoSpaceDN w:val="0"/>
        <w:adjustRightInd w:val="0"/>
        <w:ind w:firstLine="708"/>
        <w:jc w:val="both"/>
      </w:pPr>
      <w:r w:rsidRPr="0069021D">
        <w:t>Решение может быть обжаловано в течение месяца со дня принятия решения суда в окончатель</w:t>
      </w:r>
      <w:r w:rsidRPr="0069021D">
        <w:t>ной форме в Нефтеюганский районный суд Ханты-Мансийского автономного округа-Югры с подачей апелляционной жалобы через мирового судью.</w:t>
      </w:r>
    </w:p>
    <w:p w:rsidR="00A775A0" w:rsidRPr="0069021D" w:rsidP="00A775A0">
      <w:pPr>
        <w:ind w:firstLine="720"/>
        <w:jc w:val="both"/>
        <w:rPr>
          <w:rFonts w:eastAsia="Calibri"/>
        </w:rPr>
      </w:pPr>
      <w:r w:rsidRPr="0069021D">
        <w:t>Разъяснить сторонам, что в соответствии со ст. 199 Гражданского процессуального кодекса Российской Федерации, мотивированн</w:t>
      </w:r>
      <w:r w:rsidRPr="0069021D">
        <w:t xml:space="preserve">ое решение суда по рассмотренному мировым судьей делу, составляется </w:t>
      </w:r>
      <w:r w:rsidRPr="0069021D">
        <w:rPr>
          <w:rFonts w:eastAsia="Calibri"/>
        </w:rPr>
        <w:t>в случае поступления от лиц, участвующих в деле, их представителей заявления о составлении мотивированного решения суда, которое может быть подано в течение трех дней со дня объявления рез</w:t>
      </w:r>
      <w:r w:rsidRPr="0069021D">
        <w:rPr>
          <w:rFonts w:eastAsia="Calibri"/>
        </w:rPr>
        <w:t>олютивной части решения суда, если лица, участвующие в деле, их представители присутствовали в судебном заседании, либо в течение пятнадцати дней со дня объявления резолютивной части решения суда, если лица, участвующие в деле, их представители не присутст</w:t>
      </w:r>
      <w:r w:rsidRPr="0069021D">
        <w:rPr>
          <w:rFonts w:eastAsia="Calibri"/>
        </w:rPr>
        <w:t xml:space="preserve">вовали в судебном заседании. </w:t>
      </w:r>
    </w:p>
    <w:p w:rsidR="00A775A0" w:rsidRPr="0069021D" w:rsidP="00A775A0">
      <w:pPr>
        <w:ind w:firstLine="720"/>
        <w:jc w:val="both"/>
      </w:pPr>
      <w:r w:rsidRPr="0069021D">
        <w:t>Мировой судья составляет мотивированное решение в течение пяти дней со дня поступления от лиц, участвующих в деле, их представителей заявления о составлении мотивированного решения.</w:t>
      </w:r>
    </w:p>
    <w:p w:rsidR="00A775A0" w:rsidRPr="0069021D" w:rsidP="00A775A0">
      <w:pPr>
        <w:jc w:val="both"/>
      </w:pPr>
    </w:p>
    <w:p w:rsidR="00A775A0" w:rsidRPr="0069021D" w:rsidP="00A775A0">
      <w:pPr>
        <w:pStyle w:val="Heading2"/>
        <w:ind w:right="-365"/>
        <w:rPr>
          <w:rFonts w:ascii="Times New Roman" w:hAnsi="Times New Roman" w:cs="Times New Roman"/>
          <w:color w:val="auto"/>
          <w:sz w:val="24"/>
          <w:szCs w:val="24"/>
        </w:rPr>
      </w:pPr>
    </w:p>
    <w:p w:rsidR="0069021D" w:rsidRPr="0069021D" w:rsidP="0069021D">
      <w:r w:rsidRPr="0069021D">
        <w:t xml:space="preserve">                         </w:t>
      </w:r>
    </w:p>
    <w:p w:rsidR="00A775A0" w:rsidRPr="0069021D" w:rsidP="00A775A0">
      <w:r w:rsidRPr="0069021D">
        <w:t>М</w:t>
      </w:r>
      <w:r w:rsidRPr="0069021D">
        <w:t xml:space="preserve">ировой судья                                     </w:t>
      </w:r>
      <w:r w:rsidRPr="0069021D">
        <w:t xml:space="preserve">     </w:t>
      </w:r>
      <w:r w:rsidRPr="0069021D">
        <w:t xml:space="preserve"> </w:t>
      </w:r>
      <w:r w:rsidRPr="0069021D">
        <w:t>Е.А.Таскаева</w:t>
      </w:r>
      <w:r w:rsidRPr="0069021D">
        <w:t xml:space="preserve"> </w:t>
      </w:r>
    </w:p>
    <w:p w:rsidR="00A775A0" w:rsidRPr="0069021D" w:rsidP="00A775A0"/>
    <w:p w:rsidR="00A775A0" w:rsidRPr="0069021D" w:rsidP="00A775A0">
      <w:pPr>
        <w:ind w:right="-365"/>
        <w:rPr>
          <w:b/>
          <w:bCs/>
        </w:rPr>
      </w:pPr>
    </w:p>
    <w:p w:rsidR="00A775A0" w:rsidRPr="0069021D" w:rsidP="00545E1A">
      <w:pPr>
        <w:ind w:firstLine="709"/>
        <w:jc w:val="both"/>
      </w:pPr>
    </w:p>
    <w:p w:rsidR="00A775A0" w:rsidRPr="0069021D" w:rsidP="00545E1A">
      <w:pPr>
        <w:ind w:firstLine="709"/>
        <w:jc w:val="both"/>
      </w:pPr>
    </w:p>
    <w:p w:rsidR="00545E1A" w:rsidRPr="0069021D" w:rsidP="00A775A0">
      <w:pPr>
        <w:ind w:firstLine="709"/>
        <w:jc w:val="both"/>
      </w:pPr>
      <w:r w:rsidRPr="0069021D">
        <w:t xml:space="preserve"> </w:t>
      </w:r>
    </w:p>
    <w:p w:rsidR="00725616" w:rsidRPr="0069021D"/>
    <w:sectPr w:rsidSect="00A775A0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FF"/>
    <w:rsid w:val="0014220F"/>
    <w:rsid w:val="00417C3A"/>
    <w:rsid w:val="00424D88"/>
    <w:rsid w:val="004B659A"/>
    <w:rsid w:val="0050517F"/>
    <w:rsid w:val="00527E84"/>
    <w:rsid w:val="00545E1A"/>
    <w:rsid w:val="00576368"/>
    <w:rsid w:val="0069021D"/>
    <w:rsid w:val="0071370D"/>
    <w:rsid w:val="00725616"/>
    <w:rsid w:val="00741E45"/>
    <w:rsid w:val="00954A1A"/>
    <w:rsid w:val="00A775A0"/>
    <w:rsid w:val="00AB1C5C"/>
    <w:rsid w:val="00CA572B"/>
    <w:rsid w:val="00D638D9"/>
    <w:rsid w:val="00E85B2C"/>
    <w:rsid w:val="00EA66EA"/>
    <w:rsid w:val="00EB03F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041DBA2-1205-470F-846D-A27CCA69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545E1A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A775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545E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"/>
    <w:rsid w:val="00545E1A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545E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A775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A775A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775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